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FE" w:rsidRDefault="00B707FE" w:rsidP="00B70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Описание основной  образовательной программы основного общего образования </w:t>
      </w:r>
      <w:r w:rsidR="008E0463"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общеобразовательного учреждения </w:t>
      </w:r>
    </w:p>
    <w:p w:rsidR="00B707FE" w:rsidRDefault="008E0463" w:rsidP="00B707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Дятьковичской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основной </w:t>
      </w:r>
      <w:r w:rsidR="00B707FE">
        <w:rPr>
          <w:rFonts w:ascii="Times New Roman" w:hAnsi="Times New Roman"/>
          <w:b/>
          <w:sz w:val="24"/>
          <w:szCs w:val="24"/>
        </w:rPr>
        <w:t xml:space="preserve"> общеобразовательной школы</w:t>
      </w:r>
    </w:p>
    <w:p w:rsidR="00B707FE" w:rsidRDefault="00B707FE" w:rsidP="00B707FE">
      <w:pPr>
        <w:pStyle w:val="dash041e005f0431005f044b005f0447005f043d005f044b005f0439"/>
        <w:spacing w:before="240" w:line="360" w:lineRule="auto"/>
        <w:ind w:firstLine="720"/>
        <w:jc w:val="both"/>
      </w:pPr>
      <w:r>
        <w:t>Основная образовательная программа основного общего образо</w:t>
      </w:r>
      <w:r w:rsidR="008E0463">
        <w:t xml:space="preserve">вания Муниципального бюджетного </w:t>
      </w:r>
      <w:r>
        <w:t xml:space="preserve"> общ</w:t>
      </w:r>
      <w:r w:rsidR="008E0463">
        <w:t xml:space="preserve">еобразовательного учреждения </w:t>
      </w:r>
      <w:proofErr w:type="spellStart"/>
      <w:r w:rsidR="008E0463">
        <w:t>Дятьковичской</w:t>
      </w:r>
      <w:proofErr w:type="spellEnd"/>
      <w:r w:rsidR="008E0463">
        <w:t xml:space="preserve"> основной общеобразовательной школы  (МБОУ  </w:t>
      </w:r>
      <w:proofErr w:type="spellStart"/>
      <w:r w:rsidR="008E0463">
        <w:t>Дятьковичской</w:t>
      </w:r>
      <w:proofErr w:type="spellEnd"/>
      <w:r w:rsidR="008E0463">
        <w:t xml:space="preserve"> О</w:t>
      </w:r>
      <w:r>
        <w:t xml:space="preserve">ОШ) (далее Программа) разработана в соответствии с требованиями федерального государственного образовательного стандарта основного общего образования (далее — Стандарт), утвержденного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1897 ( с изменениями).</w:t>
      </w:r>
    </w:p>
    <w:p w:rsidR="00B707FE" w:rsidRDefault="00B707FE" w:rsidP="00B707FE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dash041e005f0431005f044b005f0447005f043d005f044b005f0439005f005fchar1char1"/>
          <w:szCs w:val="24"/>
        </w:rPr>
        <w:t xml:space="preserve">          Программа разработана на основе примерной основной образовательной программы основного общего образования, одобренной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1/15).</w:t>
      </w:r>
    </w:p>
    <w:p w:rsidR="00B707FE" w:rsidRDefault="00B707FE" w:rsidP="00B707FE">
      <w:pPr>
        <w:spacing w:after="0" w:line="360" w:lineRule="auto"/>
        <w:ind w:right="-143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Style w:val="dash041e005f0431005f044b005f0447005f043d005f044b005f0439005f005fchar1char1"/>
          <w:szCs w:val="24"/>
        </w:rPr>
        <w:t>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B707FE" w:rsidRDefault="00B707FE" w:rsidP="00B707FE">
      <w:pPr>
        <w:pStyle w:val="dash041e005f0431005f044b005f0447005f043d005f044b005f0439"/>
        <w:spacing w:line="360" w:lineRule="auto"/>
        <w:ind w:firstLine="720"/>
        <w:jc w:val="both"/>
      </w:pPr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B707FE" w:rsidRDefault="00B707FE" w:rsidP="00B707FE">
      <w:pPr>
        <w:pStyle w:val="dash041e005f0431005f044b005f0447005f043d005f044b005f0439"/>
        <w:spacing w:line="360" w:lineRule="auto"/>
        <w:jc w:val="both"/>
        <w:rPr>
          <w:rStyle w:val="dash041e005f0431005f044b005f0447005f043d005f044b005f0439005f005fchar1char1"/>
        </w:rPr>
      </w:pPr>
      <w:r>
        <w:t xml:space="preserve">           </w:t>
      </w:r>
      <w:r>
        <w:rPr>
          <w:rStyle w:val="dash041e005f0431005f044b005f0447005f043d005f044b005f0439005f005fchar1char1"/>
          <w:bCs/>
        </w:rPr>
        <w:t>Внеурочная деятельность</w:t>
      </w:r>
      <w:r>
        <w:rPr>
          <w:rStyle w:val="dash041e005f0431005f044b005f0447005f043d005f044b005f0439005f005fchar1char1"/>
          <w:iCs/>
        </w:rPr>
        <w:t xml:space="preserve"> </w:t>
      </w:r>
      <w:r>
        <w:rPr>
          <w:rStyle w:val="dash041e005f0431005f044b005f0447005f043d005f044b005f0439005f005fchar1char1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>
        <w:rPr>
          <w:rStyle w:val="dash041e005f0431005f044b005f0447005f043d005f044b005f0439005f005fchar1char1"/>
        </w:rPr>
        <w:t>общеинтеллектуальное</w:t>
      </w:r>
      <w:proofErr w:type="spellEnd"/>
      <w:r>
        <w:rPr>
          <w:rStyle w:val="dash041e005f0431005f044b005f0447005f043d005f044b005f0439005f005fchar1char1"/>
        </w:rPr>
        <w:t>, общекультурное) в таких формах, как кружки,  спортивные секции, юношеские организации, краеведческая работа, научно-практические конферен</w:t>
      </w:r>
      <w:r w:rsidR="008E0463">
        <w:rPr>
          <w:rStyle w:val="dash041e005f0431005f044b005f0447005f043d005f044b005f0439005f005fchar1char1"/>
        </w:rPr>
        <w:t xml:space="preserve">ции,  </w:t>
      </w:r>
      <w:r>
        <w:rPr>
          <w:rStyle w:val="dash041e005f0431005f044b005f0447005f043d005f044b005f0439005f005fchar1char1"/>
        </w:rPr>
        <w:t xml:space="preserve"> олимпиады, поисковые и научные исследования, общественно полезные  практики. </w:t>
      </w:r>
    </w:p>
    <w:p w:rsidR="00B707FE" w:rsidRDefault="00B707FE" w:rsidP="00B707FE">
      <w:pPr>
        <w:spacing w:after="0" w:line="360" w:lineRule="auto"/>
        <w:ind w:firstLine="454"/>
        <w:jc w:val="both"/>
        <w:rPr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рограмма основного общего образов</w:t>
      </w:r>
      <w:r w:rsidR="008E0463">
        <w:rPr>
          <w:rFonts w:ascii="Times New Roman" w:hAnsi="Times New Roman"/>
          <w:sz w:val="24"/>
          <w:szCs w:val="24"/>
          <w:lang w:eastAsia="ru-RU"/>
        </w:rPr>
        <w:t xml:space="preserve">ания МБОУ </w:t>
      </w:r>
      <w:proofErr w:type="spellStart"/>
      <w:r w:rsidR="008E0463">
        <w:rPr>
          <w:rFonts w:ascii="Times New Roman" w:hAnsi="Times New Roman"/>
          <w:sz w:val="24"/>
          <w:szCs w:val="24"/>
          <w:lang w:eastAsia="ru-RU"/>
        </w:rPr>
        <w:t>Дятьковичской</w:t>
      </w:r>
      <w:proofErr w:type="spellEnd"/>
      <w:r w:rsidR="008E0463">
        <w:rPr>
          <w:rFonts w:ascii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  <w:lang w:eastAsia="ru-RU"/>
        </w:rPr>
        <w:t>ОШ  создана с учётом особенностей и традиций учр</w:t>
      </w:r>
      <w:r w:rsidR="008E0463">
        <w:rPr>
          <w:rFonts w:ascii="Times New Roman" w:hAnsi="Times New Roman"/>
          <w:sz w:val="24"/>
          <w:szCs w:val="24"/>
          <w:lang w:eastAsia="ru-RU"/>
        </w:rPr>
        <w:t xml:space="preserve">еждения, предоставляющих необходимые 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возможности учащимся в раскрытии интеллектуальных и творческих возможностей личности. </w:t>
      </w:r>
    </w:p>
    <w:p w:rsidR="00B707FE" w:rsidRDefault="00B707FE" w:rsidP="00B707FE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Традициями школы являются:</w:t>
      </w:r>
    </w:p>
    <w:p w:rsidR="00B707FE" w:rsidRDefault="00B707FE" w:rsidP="00B707FE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w w:val="101"/>
          <w:sz w:val="24"/>
          <w:szCs w:val="24"/>
          <w:lang w:eastAsia="ru-RU"/>
        </w:rPr>
      </w:pPr>
      <w:r>
        <w:rPr>
          <w:rFonts w:ascii="Times New Roman" w:hAnsi="Times New Roman"/>
          <w:w w:val="101"/>
          <w:sz w:val="24"/>
          <w:szCs w:val="24"/>
          <w:lang w:eastAsia="ru-RU"/>
        </w:rPr>
        <w:t>*  открытость образовательного процесса;</w:t>
      </w:r>
    </w:p>
    <w:p w:rsidR="00B707FE" w:rsidRDefault="00B707FE" w:rsidP="00B707FE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w w:val="101"/>
          <w:sz w:val="24"/>
          <w:szCs w:val="24"/>
          <w:lang w:eastAsia="ru-RU"/>
        </w:rPr>
        <w:t>*  уважение к личности ученика и педагога;</w:t>
      </w:r>
    </w:p>
    <w:p w:rsidR="00B707FE" w:rsidRDefault="00B707FE" w:rsidP="00B707F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* стремление педагогического коллектива оказывать поддержку всем участникам </w:t>
      </w:r>
    </w:p>
    <w:p w:rsidR="00B707FE" w:rsidRDefault="00B707FE" w:rsidP="00B707F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образовательного процесса;</w:t>
      </w:r>
    </w:p>
    <w:p w:rsidR="00B707FE" w:rsidRDefault="00B707FE" w:rsidP="00B707FE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* создание условий для развития каждого учащегося с учетом его индивидуальных  </w:t>
      </w:r>
    </w:p>
    <w:p w:rsidR="00B707FE" w:rsidRDefault="00B707FE" w:rsidP="00B707F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образовательных возможностей  </w:t>
      </w:r>
    </w:p>
    <w:p w:rsidR="00B707FE" w:rsidRDefault="00B707FE" w:rsidP="00B707FE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 признание любых позитивных изменений  в процессе и результатах деятельности в качестве достижений ученика;</w:t>
      </w:r>
    </w:p>
    <w:p w:rsidR="00B707FE" w:rsidRDefault="00B707FE" w:rsidP="00B707FE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 сохранение и передача педагогического опыта;</w:t>
      </w:r>
    </w:p>
    <w:p w:rsidR="00B707FE" w:rsidRDefault="00B707FE" w:rsidP="00B707FE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 ориентация на использование передовых педагогических технологий в сочетании с эффективными традиционными методами обучения и воспитания</w:t>
      </w:r>
    </w:p>
    <w:p w:rsidR="00B707FE" w:rsidRDefault="00B707FE" w:rsidP="00B707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Программа адресована педагогическому коллективу, обучающимся основной  школы ( в среднем 75-80 человек)  и их родителям.</w:t>
      </w:r>
    </w:p>
    <w:p w:rsidR="00B707FE" w:rsidRDefault="00B707FE" w:rsidP="00B707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Контингент учащихся составляют дети,  проживающие, в основном, </w:t>
      </w:r>
      <w:r w:rsidR="008E0463">
        <w:rPr>
          <w:rFonts w:ascii="Times New Roman" w:hAnsi="Times New Roman"/>
          <w:sz w:val="24"/>
          <w:szCs w:val="24"/>
          <w:lang w:eastAsia="ru-RU"/>
        </w:rPr>
        <w:t xml:space="preserve"> на территории с. </w:t>
      </w:r>
      <w:proofErr w:type="spellStart"/>
      <w:r w:rsidR="008E0463">
        <w:rPr>
          <w:rFonts w:ascii="Times New Roman" w:hAnsi="Times New Roman"/>
          <w:sz w:val="24"/>
          <w:szCs w:val="24"/>
          <w:lang w:eastAsia="ru-RU"/>
        </w:rPr>
        <w:t>Дятьковичи</w:t>
      </w:r>
      <w:proofErr w:type="spellEnd"/>
      <w:r w:rsidR="008E0463">
        <w:rPr>
          <w:rFonts w:ascii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="008E0463">
        <w:rPr>
          <w:rFonts w:ascii="Times New Roman" w:hAnsi="Times New Roman"/>
          <w:sz w:val="24"/>
          <w:szCs w:val="24"/>
          <w:lang w:eastAsia="ru-RU"/>
        </w:rPr>
        <w:t>Задубравье</w:t>
      </w:r>
      <w:proofErr w:type="spellEnd"/>
      <w:r w:rsidR="008E046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463">
        <w:rPr>
          <w:rFonts w:ascii="Times New Roman" w:hAnsi="Times New Roman"/>
          <w:sz w:val="24"/>
          <w:szCs w:val="24"/>
          <w:lang w:eastAsia="ru-RU"/>
        </w:rPr>
        <w:t xml:space="preserve">Из д. </w:t>
      </w:r>
      <w:proofErr w:type="spellStart"/>
      <w:r w:rsidR="008E0463">
        <w:rPr>
          <w:rFonts w:ascii="Times New Roman" w:hAnsi="Times New Roman"/>
          <w:sz w:val="24"/>
          <w:szCs w:val="24"/>
          <w:lang w:eastAsia="ru-RU"/>
        </w:rPr>
        <w:t>Задубравье</w:t>
      </w:r>
      <w:proofErr w:type="spellEnd"/>
      <w:r w:rsidR="008E04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организован подвоз</w:t>
      </w:r>
      <w:r w:rsidR="008E0463">
        <w:rPr>
          <w:rFonts w:ascii="Times New Roman" w:hAnsi="Times New Roman"/>
          <w:sz w:val="24"/>
          <w:szCs w:val="24"/>
          <w:lang w:eastAsia="ru-RU"/>
        </w:rPr>
        <w:t xml:space="preserve"> детей 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школьным автобусом </w:t>
      </w:r>
    </w:p>
    <w:p w:rsidR="00B707FE" w:rsidRDefault="00B707FE" w:rsidP="00B707FE">
      <w:pPr>
        <w:pStyle w:val="dash041e005f0431005f044b005f0447005f043d005f044b005f0439"/>
        <w:spacing w:line="360" w:lineRule="auto"/>
        <w:jc w:val="both"/>
      </w:pPr>
      <w:r>
        <w:rPr>
          <w:rStyle w:val="dash041e005f0431005f044b005f0447005f043d005f044b005f0439005f005fchar1char1"/>
        </w:rPr>
        <w:t xml:space="preserve">         Структура основной образовательной программы основного общего образования </w:t>
      </w:r>
      <w:r w:rsidR="008E0463">
        <w:t xml:space="preserve">МБОУ </w:t>
      </w:r>
      <w:proofErr w:type="spellStart"/>
      <w:r w:rsidR="008E0463">
        <w:t>Дятьковичской</w:t>
      </w:r>
      <w:proofErr w:type="spellEnd"/>
      <w:r w:rsidR="008E0463">
        <w:t xml:space="preserve"> О</w:t>
      </w:r>
      <w:r>
        <w:t>ОШ</w:t>
      </w:r>
      <w:r>
        <w:rPr>
          <w:rStyle w:val="dash041e005f0431005f044b005f0447005f043d005f044b005f0439005f005fchar1char1"/>
        </w:rPr>
        <w:t xml:space="preserve">  соответствует требованиям стандарта основного общего образования.</w:t>
      </w:r>
    </w:p>
    <w:p w:rsidR="00B707FE" w:rsidRDefault="00B707FE" w:rsidP="00B707FE">
      <w:pPr>
        <w:pStyle w:val="2"/>
        <w:numPr>
          <w:ilvl w:val="2"/>
          <w:numId w:val="1"/>
        </w:numPr>
        <w:ind w:left="0" w:firstLine="709"/>
        <w:rPr>
          <w:rStyle w:val="Zag11"/>
          <w:b w:val="0"/>
          <w:bCs w:val="0"/>
          <w:sz w:val="24"/>
          <w:szCs w:val="24"/>
          <w:lang w:val="ru-RU"/>
        </w:rPr>
      </w:pPr>
      <w:bookmarkStart w:id="0" w:name="_Toc414553127"/>
      <w:bookmarkStart w:id="1" w:name="_Toc410653946"/>
      <w:r>
        <w:rPr>
          <w:rStyle w:val="Zag11"/>
          <w:sz w:val="24"/>
          <w:szCs w:val="24"/>
          <w:lang w:val="ru-RU"/>
        </w:rPr>
        <w:t xml:space="preserve">Цели и задачи реализации </w:t>
      </w:r>
      <w:r>
        <w:rPr>
          <w:sz w:val="24"/>
          <w:szCs w:val="24"/>
          <w:lang w:val="ru-RU"/>
        </w:rPr>
        <w:t>основной образовательной программы основного общего образования</w:t>
      </w:r>
      <w:bookmarkEnd w:id="0"/>
      <w:bookmarkEnd w:id="1"/>
    </w:p>
    <w:p w:rsidR="00B707FE" w:rsidRDefault="00B707FE" w:rsidP="00B707FE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>Целями реализации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основной образовательной программы основного общего образования являются: 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B707FE" w:rsidRDefault="00B707FE" w:rsidP="00B707FE">
      <w:pPr>
        <w:spacing w:after="0" w:line="360" w:lineRule="auto"/>
        <w:ind w:firstLine="709"/>
        <w:jc w:val="both"/>
        <w:rPr>
          <w:rStyle w:val="Zag11"/>
          <w:rFonts w:eastAsia="@Arial Unicode MS"/>
          <w:bCs/>
          <w:noProof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поставленных целей предусматривает решение следующих </w:t>
      </w:r>
      <w:r>
        <w:rPr>
          <w:rStyle w:val="Zag11"/>
          <w:rFonts w:ascii="Times New Roman" w:eastAsia="@Arial Unicode MS" w:hAnsi="Times New Roman"/>
          <w:b/>
          <w:sz w:val="24"/>
          <w:szCs w:val="24"/>
        </w:rPr>
        <w:t>основных задач</w:t>
      </w:r>
      <w:r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социальной среды, школьного уклада;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B707FE" w:rsidRDefault="00B707FE" w:rsidP="00B707F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сохранение</w:t>
      </w:r>
      <w:r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B707FE" w:rsidRDefault="00B707FE" w:rsidP="00B707FE"/>
    <w:p w:rsidR="003652D2" w:rsidRDefault="003652D2"/>
    <w:sectPr w:rsidR="003652D2" w:rsidSect="0036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07FE"/>
    <w:rsid w:val="003652D2"/>
    <w:rsid w:val="007857A0"/>
    <w:rsid w:val="008E0463"/>
    <w:rsid w:val="00B7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FE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B707F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07FE"/>
    <w:rPr>
      <w:rFonts w:ascii="Times New Roman" w:eastAsia="@Arial Unicode MS" w:hAnsi="Times New Roman" w:cs="Times New Roman"/>
      <w:b/>
      <w:bCs/>
      <w:sz w:val="28"/>
      <w:szCs w:val="28"/>
      <w:lang w:val="en-US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07F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707F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Zag11">
    <w:name w:val="Zag_11"/>
    <w:rsid w:val="00B70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2018-03-25T05:20:00Z</dcterms:created>
  <dcterms:modified xsi:type="dcterms:W3CDTF">2018-03-25T10:06:00Z</dcterms:modified>
</cp:coreProperties>
</file>