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36" w:tblpY="683"/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5049"/>
        <w:gridCol w:w="4023"/>
      </w:tblGrid>
      <w:tr w:rsidR="00912546" w:rsidRPr="00912546" w:rsidTr="00912546">
        <w:tc>
          <w:tcPr>
            <w:tcW w:w="1149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049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приемке образовательного учреждений к новому учебному году. Согласование расписания занятий, графиков сменности, дежурства, других нормативных актов, утверждение Правил внутреннего трудового распорядка.</w:t>
            </w:r>
          </w:p>
        </w:tc>
        <w:tc>
          <w:tcPr>
            <w:tcW w:w="4023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372, 190, 100, 101, 103 ТК РФ</w:t>
            </w:r>
          </w:p>
        </w:tc>
      </w:tr>
      <w:tr w:rsidR="00912546" w:rsidRPr="00912546" w:rsidTr="00912546">
        <w:trPr>
          <w:trHeight w:val="65"/>
        </w:trPr>
        <w:tc>
          <w:tcPr>
            <w:tcW w:w="1149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49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внесением дополнений, изменений в трудовые договоры работников, за установкой доплат и надбавок.</w:t>
            </w:r>
          </w:p>
        </w:tc>
        <w:tc>
          <w:tcPr>
            <w:tcW w:w="4023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Ст. 57 ТК РФ</w:t>
            </w:r>
          </w:p>
        </w:tc>
      </w:tr>
      <w:tr w:rsidR="00912546" w:rsidRPr="00912546" w:rsidTr="00912546">
        <w:tc>
          <w:tcPr>
            <w:tcW w:w="1149" w:type="dxa"/>
            <w:vAlign w:val="center"/>
            <w:hideMark/>
          </w:tcPr>
          <w:p w:rsidR="00912546" w:rsidRPr="00912546" w:rsidRDefault="00912546" w:rsidP="0091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  <w:vAlign w:val="center"/>
            <w:hideMark/>
          </w:tcPr>
          <w:p w:rsidR="00912546" w:rsidRPr="00912546" w:rsidRDefault="00912546" w:rsidP="0091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Align w:val="center"/>
            <w:hideMark/>
          </w:tcPr>
          <w:p w:rsidR="00912546" w:rsidRPr="00912546" w:rsidRDefault="00912546" w:rsidP="0091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546" w:rsidRPr="00912546" w:rsidTr="00912546">
        <w:tc>
          <w:tcPr>
            <w:tcW w:w="1149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049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Делегирование в состав комиссий представителей профкома. Формирование тарификационных и экспертных комиссий.</w:t>
            </w:r>
          </w:p>
        </w:tc>
        <w:tc>
          <w:tcPr>
            <w:tcW w:w="4023" w:type="dxa"/>
            <w:vAlign w:val="center"/>
            <w:hideMark/>
          </w:tcPr>
          <w:p w:rsidR="00912546" w:rsidRPr="00912546" w:rsidRDefault="00912546" w:rsidP="0091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546" w:rsidRPr="00912546" w:rsidTr="00912546">
        <w:tc>
          <w:tcPr>
            <w:tcW w:w="1149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49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администрацией мероприятий по охране труда.</w:t>
            </w:r>
          </w:p>
        </w:tc>
        <w:tc>
          <w:tcPr>
            <w:tcW w:w="4023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212, 334 ТК РФ</w:t>
            </w:r>
          </w:p>
        </w:tc>
      </w:tr>
      <w:tr w:rsidR="00912546" w:rsidRPr="00912546" w:rsidTr="00912546">
        <w:tc>
          <w:tcPr>
            <w:tcW w:w="1149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49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мотивированного мнения по графику отпусков. </w:t>
            </w:r>
            <w:proofErr w:type="gramStart"/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режима труда и отдыха работников.</w:t>
            </w:r>
          </w:p>
        </w:tc>
        <w:tc>
          <w:tcPr>
            <w:tcW w:w="4023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123, 334 ТК РФ</w:t>
            </w:r>
          </w:p>
        </w:tc>
      </w:tr>
      <w:tr w:rsidR="00912546" w:rsidRPr="00912546" w:rsidTr="00912546">
        <w:tc>
          <w:tcPr>
            <w:tcW w:w="1149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049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общего собрания по итогам выполнения коллективного договора.</w:t>
            </w:r>
          </w:p>
        </w:tc>
        <w:tc>
          <w:tcPr>
            <w:tcW w:w="4023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Ст. 51 ТК РФ</w:t>
            </w:r>
          </w:p>
        </w:tc>
      </w:tr>
      <w:tr w:rsidR="00912546" w:rsidRPr="00912546" w:rsidTr="00912546">
        <w:tc>
          <w:tcPr>
            <w:tcW w:w="1149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49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правовой работы профкома. Обсуждение совместной работы с работодателем по соблюдению трудового </w:t>
            </w:r>
            <w:r w:rsidR="003522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и прав членов П</w:t>
            </w: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рофсоюза.</w:t>
            </w:r>
          </w:p>
        </w:tc>
        <w:tc>
          <w:tcPr>
            <w:tcW w:w="4023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Ст. 370 ТК РФ</w:t>
            </w:r>
          </w:p>
        </w:tc>
      </w:tr>
      <w:tr w:rsidR="00912546" w:rsidRPr="00912546" w:rsidTr="00912546">
        <w:tc>
          <w:tcPr>
            <w:tcW w:w="1149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49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и </w:t>
            </w:r>
            <w:proofErr w:type="gramStart"/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распределением учебной нагрузки на новый учебный год. Предварительная тарификация.</w:t>
            </w:r>
          </w:p>
        </w:tc>
        <w:tc>
          <w:tcPr>
            <w:tcW w:w="4023" w:type="dxa"/>
            <w:vAlign w:val="center"/>
            <w:hideMark/>
          </w:tcPr>
          <w:p w:rsidR="00912546" w:rsidRPr="00912546" w:rsidRDefault="00912546" w:rsidP="0091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546" w:rsidRPr="00912546" w:rsidTr="00912546">
        <w:tc>
          <w:tcPr>
            <w:tcW w:w="1149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49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графика отпусков. </w:t>
            </w:r>
            <w:proofErr w:type="gramStart"/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аттестации педагогических работников.</w:t>
            </w:r>
          </w:p>
        </w:tc>
        <w:tc>
          <w:tcPr>
            <w:tcW w:w="4023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Ст. 197 ТК РФ</w:t>
            </w:r>
          </w:p>
        </w:tc>
      </w:tr>
      <w:tr w:rsidR="00912546" w:rsidRPr="00912546" w:rsidTr="00912546">
        <w:tc>
          <w:tcPr>
            <w:tcW w:w="1149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49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Мотивированное мнение по вопросу правильности увольнения работников в связи с сокращением штата</w:t>
            </w:r>
            <w:r w:rsidR="003522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3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81 (п.2), 82 ТКРФ</w:t>
            </w:r>
          </w:p>
        </w:tc>
      </w:tr>
      <w:tr w:rsidR="00912546" w:rsidRPr="00912546" w:rsidTr="00912546">
        <w:tc>
          <w:tcPr>
            <w:tcW w:w="1149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49" w:type="dxa"/>
            <w:vAlign w:val="center"/>
            <w:hideMark/>
          </w:tcPr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Контроль:</w:t>
            </w:r>
          </w:p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- за своевременной выплатой отпускных;</w:t>
            </w:r>
          </w:p>
          <w:p w:rsidR="00912546" w:rsidRPr="00912546" w:rsidRDefault="00912546" w:rsidP="00912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eastAsia="Times New Roman" w:hAnsi="Times New Roman" w:cs="Times New Roman"/>
                <w:sz w:val="24"/>
                <w:szCs w:val="24"/>
              </w:rPr>
              <w:t>- за соблюдением режима труда в каникулярное время.</w:t>
            </w:r>
          </w:p>
        </w:tc>
        <w:tc>
          <w:tcPr>
            <w:tcW w:w="4023" w:type="dxa"/>
            <w:vAlign w:val="center"/>
            <w:hideMark/>
          </w:tcPr>
          <w:p w:rsidR="00912546" w:rsidRPr="00912546" w:rsidRDefault="00912546" w:rsidP="0091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2546" w:rsidRPr="00541217" w:rsidRDefault="00912546" w:rsidP="00912546">
      <w:pPr>
        <w:pStyle w:val="a4"/>
        <w:jc w:val="center"/>
        <w:rPr>
          <w:b/>
          <w:bCs/>
          <w:color w:val="FF0000"/>
          <w:sz w:val="28"/>
          <w:szCs w:val="28"/>
        </w:rPr>
      </w:pPr>
      <w:r w:rsidRPr="00541217">
        <w:rPr>
          <w:b/>
          <w:bCs/>
          <w:color w:val="FF0000"/>
          <w:sz w:val="28"/>
          <w:szCs w:val="28"/>
        </w:rPr>
        <w:t xml:space="preserve">Циклограмма правовой работы первичной профсоюзной организации </w:t>
      </w:r>
    </w:p>
    <w:p w:rsidR="00B15779" w:rsidRDefault="00B15779" w:rsidP="00912546">
      <w:pPr>
        <w:pStyle w:val="a4"/>
        <w:jc w:val="center"/>
        <w:rPr>
          <w:b/>
          <w:bCs/>
        </w:rPr>
      </w:pPr>
    </w:p>
    <w:p w:rsidR="00B15779" w:rsidRDefault="00B15779" w:rsidP="00912546">
      <w:pPr>
        <w:pStyle w:val="a4"/>
        <w:jc w:val="center"/>
        <w:rPr>
          <w:b/>
          <w:bCs/>
        </w:rPr>
      </w:pPr>
    </w:p>
    <w:p w:rsidR="00B15779" w:rsidRDefault="00B15779" w:rsidP="00912546">
      <w:pPr>
        <w:pStyle w:val="a4"/>
        <w:jc w:val="center"/>
        <w:rPr>
          <w:b/>
          <w:bCs/>
        </w:rPr>
      </w:pPr>
    </w:p>
    <w:p w:rsidR="00912546" w:rsidRDefault="00912546" w:rsidP="00912546">
      <w:pPr>
        <w:pStyle w:val="a4"/>
      </w:pPr>
    </w:p>
    <w:p w:rsidR="0075164A" w:rsidRDefault="0075164A" w:rsidP="00912546">
      <w:pPr>
        <w:jc w:val="center"/>
      </w:pPr>
    </w:p>
    <w:sectPr w:rsidR="0075164A" w:rsidSect="0054121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B2148"/>
    <w:multiLevelType w:val="multilevel"/>
    <w:tmpl w:val="8844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780"/>
    <w:rsid w:val="00130963"/>
    <w:rsid w:val="0018540B"/>
    <w:rsid w:val="00305A62"/>
    <w:rsid w:val="003522A2"/>
    <w:rsid w:val="003F6780"/>
    <w:rsid w:val="00541217"/>
    <w:rsid w:val="0075164A"/>
    <w:rsid w:val="007676CF"/>
    <w:rsid w:val="00912546"/>
    <w:rsid w:val="009E16CD"/>
    <w:rsid w:val="00B15779"/>
    <w:rsid w:val="00DA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7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Альвина</dc:creator>
  <cp:keywords/>
  <dc:description/>
  <cp:lastModifiedBy>Альвина</cp:lastModifiedBy>
  <cp:revision>4</cp:revision>
  <dcterms:created xsi:type="dcterms:W3CDTF">2014-11-05T20:27:00Z</dcterms:created>
  <dcterms:modified xsi:type="dcterms:W3CDTF">2015-12-05T19:16:00Z</dcterms:modified>
</cp:coreProperties>
</file>